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6B" w:rsidRPr="00085571" w:rsidRDefault="0086706B" w:rsidP="00737D4E">
      <w:pPr>
        <w:rPr>
          <w:b/>
          <w:sz w:val="28"/>
          <w:szCs w:val="28"/>
          <w:u w:val="single"/>
        </w:rPr>
      </w:pPr>
      <w:r w:rsidRPr="00085571">
        <w:rPr>
          <w:b/>
          <w:sz w:val="28"/>
          <w:szCs w:val="28"/>
          <w:u w:val="single"/>
        </w:rPr>
        <w:t xml:space="preserve">The Book of Mormon in a </w:t>
      </w:r>
      <w:r w:rsidR="00CE7F8F" w:rsidRPr="00085571">
        <w:rPr>
          <w:b/>
          <w:sz w:val="28"/>
          <w:szCs w:val="28"/>
          <w:u w:val="single"/>
        </w:rPr>
        <w:t>N</w:t>
      </w:r>
      <w:r w:rsidRPr="00085571">
        <w:rPr>
          <w:b/>
          <w:sz w:val="28"/>
          <w:szCs w:val="28"/>
          <w:u w:val="single"/>
        </w:rPr>
        <w:t>utshell:</w:t>
      </w:r>
    </w:p>
    <w:p w:rsidR="0088679A" w:rsidRPr="00450D0B" w:rsidRDefault="0086706B" w:rsidP="00D54853">
      <w:r w:rsidRPr="00450D0B">
        <w:t>A man named Mormon tells his son, Moroni (a Nephite)</w:t>
      </w:r>
      <w:r w:rsidR="00450D0B">
        <w:t>,</w:t>
      </w:r>
      <w:r w:rsidRPr="00450D0B">
        <w:t xml:space="preserve"> to bury the record of their people in the ground</w:t>
      </w:r>
      <w:r w:rsidR="00A85563" w:rsidRPr="00450D0B">
        <w:t>,</w:t>
      </w:r>
      <w:r w:rsidR="00463DFB" w:rsidRPr="00450D0B">
        <w:t xml:space="preserve"> in </w:t>
      </w:r>
      <w:r w:rsidR="00463DFB" w:rsidRPr="001F46DF">
        <w:rPr>
          <w:b/>
          <w:i/>
        </w:rPr>
        <w:t>New York</w:t>
      </w:r>
      <w:r w:rsidR="00C77E7C" w:rsidRPr="001F46DF">
        <w:rPr>
          <w:b/>
          <w:i/>
        </w:rPr>
        <w:t xml:space="preserve"> </w:t>
      </w:r>
      <w:r w:rsidR="0088679A" w:rsidRPr="001F46DF">
        <w:rPr>
          <w:b/>
          <w:i/>
        </w:rPr>
        <w:t>State</w:t>
      </w:r>
      <w:r w:rsidR="008136EB" w:rsidRPr="00450D0B">
        <w:t xml:space="preserve"> around 421 A.D.</w:t>
      </w:r>
      <w:r w:rsidR="00C71DA8" w:rsidRPr="00450D0B">
        <w:t>,</w:t>
      </w:r>
      <w:r w:rsidR="00D83253" w:rsidRPr="00450D0B">
        <w:t xml:space="preserve"> to protect th</w:t>
      </w:r>
      <w:r w:rsidR="008136EB" w:rsidRPr="00450D0B">
        <w:t>is</w:t>
      </w:r>
      <w:r w:rsidR="00C77E7C" w:rsidRPr="00450D0B">
        <w:t xml:space="preserve"> record (the plates)</w:t>
      </w:r>
      <w:r w:rsidR="00D83253" w:rsidRPr="00450D0B">
        <w:t xml:space="preserve"> </w:t>
      </w:r>
      <w:r w:rsidR="00AC1453" w:rsidRPr="00450D0B">
        <w:t>during</w:t>
      </w:r>
      <w:r w:rsidR="00D83253" w:rsidRPr="00450D0B">
        <w:t xml:space="preserve"> a war they were losing to the Jewish</w:t>
      </w:r>
      <w:r w:rsidR="001440DC" w:rsidRPr="00450D0B">
        <w:t xml:space="preserve"> </w:t>
      </w:r>
      <w:r w:rsidR="00D83253" w:rsidRPr="00450D0B">
        <w:t>Native Americans</w:t>
      </w:r>
      <w:r w:rsidR="00AC1453" w:rsidRPr="00450D0B">
        <w:t xml:space="preserve"> (Lamanites)</w:t>
      </w:r>
      <w:r w:rsidRPr="00450D0B">
        <w:t xml:space="preserve">. Centuries later, </w:t>
      </w:r>
      <w:r w:rsidR="005C6B8D" w:rsidRPr="00450D0B">
        <w:t xml:space="preserve">the angel </w:t>
      </w:r>
      <w:r w:rsidRPr="00450D0B">
        <w:t>Moroni appears to Joseph Smith</w:t>
      </w:r>
      <w:r w:rsidR="00AD0F31" w:rsidRPr="00450D0B">
        <w:t xml:space="preserve"> in a vision</w:t>
      </w:r>
      <w:r w:rsidRPr="00450D0B">
        <w:t xml:space="preserve"> and tells Joseph that he recorded the events of his people on </w:t>
      </w:r>
      <w:r w:rsidRPr="00450D0B">
        <w:rPr>
          <w:i/>
        </w:rPr>
        <w:t>golden plates</w:t>
      </w:r>
      <w:r w:rsidRPr="00450D0B">
        <w:t xml:space="preserve"> and where he buried these plates. Joseph Smith then</w:t>
      </w:r>
      <w:r w:rsidR="0082735C" w:rsidRPr="00450D0B">
        <w:t xml:space="preserve"> finds and</w:t>
      </w:r>
      <w:r w:rsidRPr="00450D0B">
        <w:t xml:space="preserve"> “translates”</w:t>
      </w:r>
      <w:r w:rsidR="001A13BA" w:rsidRPr="00450D0B">
        <w:t xml:space="preserve"> the plates which together are the supposed Book of Mormon.</w:t>
      </w:r>
      <w:r w:rsidR="00D83253" w:rsidRPr="00450D0B">
        <w:br/>
      </w:r>
    </w:p>
    <w:p w:rsidR="0086706B" w:rsidRDefault="0088679A" w:rsidP="0088679A">
      <w:pPr>
        <w:jc w:val="center"/>
        <w:rPr>
          <w:b/>
          <w:u w:val="single"/>
        </w:rPr>
      </w:pPr>
      <w:r w:rsidRPr="0088679A">
        <w:rPr>
          <w:b/>
          <w:sz w:val="32"/>
          <w:szCs w:val="32"/>
          <w:u w:val="single"/>
        </w:rPr>
        <w:t>Archaeology</w:t>
      </w:r>
    </w:p>
    <w:p w:rsidR="0088679A" w:rsidRPr="00B733FC" w:rsidRDefault="001F46DF" w:rsidP="00450D0B">
      <w:pPr>
        <w:ind w:firstLine="360"/>
      </w:pPr>
      <w:r w:rsidRPr="00B733FC">
        <w:t>The Book of Mormon mentions s</w:t>
      </w:r>
      <w:r w:rsidR="00085571" w:rsidRPr="00B733FC">
        <w:t>words, arrow heads, darts, javelins</w:t>
      </w:r>
      <w:r w:rsidRPr="00B733FC">
        <w:t>,</w:t>
      </w:r>
      <w:r w:rsidR="00085571" w:rsidRPr="00B733FC">
        <w:t xml:space="preserve"> and even tools all made of steel, iron, copper and brass</w:t>
      </w:r>
      <w:r w:rsidR="0096164B" w:rsidRPr="00B733FC">
        <w:t xml:space="preserve"> (Jarom 1:8)</w:t>
      </w:r>
      <w:r w:rsidR="00085571" w:rsidRPr="00B733FC">
        <w:t xml:space="preserve">, yet there has never been one </w:t>
      </w:r>
      <w:r w:rsidR="000713C0" w:rsidRPr="00B733FC">
        <w:t xml:space="preserve">of these </w:t>
      </w:r>
      <w:r w:rsidR="00085571" w:rsidRPr="00B733FC">
        <w:t>found. Same with coins. The Book of Mormon mentions minting several different coins</w:t>
      </w:r>
      <w:r w:rsidR="0096164B" w:rsidRPr="00B733FC">
        <w:t xml:space="preserve"> (Alma 11:4-19)</w:t>
      </w:r>
      <w:r w:rsidR="00085571" w:rsidRPr="00B733FC">
        <w:t xml:space="preserve">, yet no one has ever found </w:t>
      </w:r>
      <w:r w:rsidR="000713C0" w:rsidRPr="00B733FC">
        <w:t xml:space="preserve">even </w:t>
      </w:r>
      <w:r w:rsidR="00085571" w:rsidRPr="00B733FC">
        <w:t xml:space="preserve">one. </w:t>
      </w:r>
      <w:r w:rsidR="000713C0" w:rsidRPr="00B733FC">
        <w:t>The archaeological record is</w:t>
      </w:r>
      <w:r w:rsidR="004C7DC8" w:rsidRPr="00B733FC">
        <w:t xml:space="preserve"> completely</w:t>
      </w:r>
      <w:r w:rsidR="000713C0" w:rsidRPr="00B733FC">
        <w:t xml:space="preserve"> missing! This is not the case with the Bible.</w:t>
      </w:r>
      <w:r w:rsidR="00D72C51" w:rsidRPr="00B733FC">
        <w:t xml:space="preserve"> </w:t>
      </w:r>
    </w:p>
    <w:p w:rsidR="00D72C51" w:rsidRPr="00B733FC" w:rsidRDefault="00AC0ED3" w:rsidP="00450D0B">
      <w:pPr>
        <w:ind w:firstLine="360"/>
      </w:pPr>
      <w:r>
        <w:t xml:space="preserve">None of the </w:t>
      </w:r>
      <w:r w:rsidR="00D72C51" w:rsidRPr="00B733FC">
        <w:t>names of the locations</w:t>
      </w:r>
      <w:r>
        <w:t xml:space="preserve"> and cities</w:t>
      </w:r>
      <w:r w:rsidR="00D72C51" w:rsidRPr="00B733FC">
        <w:t xml:space="preserve"> are the same in New York as they are in the Book of Mormon, but one</w:t>
      </w:r>
      <w:r w:rsidR="001F1AE7" w:rsidRPr="00B733FC">
        <w:t xml:space="preserve"> today</w:t>
      </w:r>
      <w:r w:rsidR="00D72C51" w:rsidRPr="00B733FC">
        <w:t xml:space="preserve"> can still visit Jerusalem, the City of David, Athens, Rome, and Corinth, which are all mentioned</w:t>
      </w:r>
      <w:r w:rsidR="00DF549C" w:rsidRPr="00B733FC">
        <w:t xml:space="preserve"> and described</w:t>
      </w:r>
      <w:r w:rsidR="00D72C51" w:rsidRPr="00B733FC">
        <w:t xml:space="preserve"> in the Bible.</w:t>
      </w:r>
    </w:p>
    <w:p w:rsidR="0088679A" w:rsidRDefault="0088679A" w:rsidP="0088679A">
      <w:pPr>
        <w:rPr>
          <w:b/>
          <w:u w:val="single"/>
        </w:rPr>
      </w:pPr>
    </w:p>
    <w:p w:rsidR="0088679A" w:rsidRPr="00C5520F" w:rsidRDefault="00C5520F" w:rsidP="0088679A">
      <w:pPr>
        <w:jc w:val="center"/>
        <w:rPr>
          <w:b/>
          <w:sz w:val="32"/>
          <w:szCs w:val="32"/>
          <w:u w:val="single"/>
        </w:rPr>
      </w:pPr>
      <w:r w:rsidRPr="00C5520F">
        <w:rPr>
          <w:b/>
          <w:sz w:val="32"/>
          <w:szCs w:val="32"/>
          <w:u w:val="single"/>
        </w:rPr>
        <w:t>DNA</w:t>
      </w:r>
    </w:p>
    <w:p w:rsidR="00BF0594" w:rsidRPr="00B733FC" w:rsidRDefault="000622FB" w:rsidP="00F8572B">
      <w:r w:rsidRPr="00B733FC">
        <w:t xml:space="preserve">The Book of Mormon teaches that Native Americans are actually </w:t>
      </w:r>
      <w:r w:rsidRPr="00B733FC">
        <w:rPr>
          <w:i/>
        </w:rPr>
        <w:t>Jewish</w:t>
      </w:r>
      <w:r w:rsidRPr="00B733FC">
        <w:t xml:space="preserve">, but evidence from DNA testing </w:t>
      </w:r>
      <w:r w:rsidR="00EE12F5" w:rsidRPr="00B733FC">
        <w:t xml:space="preserve">(as well as anthropological studies) </w:t>
      </w:r>
      <w:r w:rsidRPr="00B733FC">
        <w:t>reveal</w:t>
      </w:r>
      <w:r w:rsidR="00EE12F5" w:rsidRPr="00B733FC">
        <w:t>s</w:t>
      </w:r>
      <w:r w:rsidRPr="00B733FC">
        <w:t xml:space="preserve"> that Native Americans are descendants of a people who migrated from Asia.</w:t>
      </w:r>
    </w:p>
    <w:p w:rsidR="00D54853" w:rsidRDefault="008F69BE" w:rsidP="00D54853">
      <w:pPr>
        <w:rPr>
          <w:sz w:val="24"/>
          <w:szCs w:val="24"/>
        </w:rPr>
      </w:pPr>
      <w:r w:rsidRPr="007260DB">
        <w:rPr>
          <w:b/>
          <w:sz w:val="24"/>
          <w:szCs w:val="24"/>
          <w:u w:val="single"/>
        </w:rPr>
        <w:t>The Church of Jesus Christ</w:t>
      </w:r>
      <w:r w:rsidR="00D54853" w:rsidRPr="007260DB">
        <w:rPr>
          <w:b/>
          <w:sz w:val="24"/>
          <w:szCs w:val="24"/>
          <w:u w:val="single"/>
        </w:rPr>
        <w:t xml:space="preserve"> of the Latter-Day Saints teach</w:t>
      </w:r>
      <w:r w:rsidR="0053007B">
        <w:rPr>
          <w:b/>
          <w:sz w:val="24"/>
          <w:szCs w:val="24"/>
          <w:u w:val="single"/>
        </w:rPr>
        <w:t>es</w:t>
      </w:r>
      <w:r w:rsidR="00D54853" w:rsidRPr="007260DB">
        <w:rPr>
          <w:b/>
          <w:sz w:val="24"/>
          <w:szCs w:val="24"/>
          <w:u w:val="single"/>
        </w:rPr>
        <w:t xml:space="preserve"> that </w:t>
      </w:r>
      <w:r w:rsidR="00821539">
        <w:rPr>
          <w:b/>
          <w:sz w:val="24"/>
          <w:szCs w:val="24"/>
          <w:u w:val="single"/>
        </w:rPr>
        <w:t>a man</w:t>
      </w:r>
      <w:r w:rsidR="00D54853" w:rsidRPr="007260DB">
        <w:rPr>
          <w:b/>
          <w:sz w:val="24"/>
          <w:szCs w:val="24"/>
          <w:u w:val="single"/>
        </w:rPr>
        <w:t xml:space="preserve"> can become a </w:t>
      </w:r>
      <w:r w:rsidR="0053007B">
        <w:rPr>
          <w:b/>
          <w:sz w:val="24"/>
          <w:szCs w:val="24"/>
          <w:u w:val="single"/>
        </w:rPr>
        <w:t>G</w:t>
      </w:r>
      <w:r w:rsidR="00D54853" w:rsidRPr="007260DB">
        <w:rPr>
          <w:b/>
          <w:sz w:val="24"/>
          <w:szCs w:val="24"/>
          <w:u w:val="single"/>
        </w:rPr>
        <w:t>od</w:t>
      </w:r>
      <w:r w:rsidR="0053007B">
        <w:rPr>
          <w:b/>
          <w:sz w:val="24"/>
          <w:szCs w:val="24"/>
          <w:u w:val="single"/>
        </w:rPr>
        <w:t xml:space="preserve"> and populate his own planet</w:t>
      </w:r>
      <w:r w:rsidR="00D54853">
        <w:rPr>
          <w:sz w:val="24"/>
          <w:szCs w:val="24"/>
        </w:rPr>
        <w:t>:</w:t>
      </w:r>
    </w:p>
    <w:p w:rsidR="00D54853" w:rsidRDefault="00D54853" w:rsidP="00D54853">
      <w:pPr>
        <w:rPr>
          <w:sz w:val="24"/>
          <w:szCs w:val="24"/>
        </w:rPr>
      </w:pPr>
    </w:p>
    <w:p w:rsidR="007260DB" w:rsidRDefault="00D54853" w:rsidP="006A151F">
      <w:r w:rsidRPr="007622D6">
        <w:t>“</w:t>
      </w:r>
      <w:r w:rsidRPr="007260DB">
        <w:rPr>
          <w:i/>
        </w:rPr>
        <w:t>As man now is, God once was: As God now is, man may be</w:t>
      </w:r>
      <w:r w:rsidR="00D770BB">
        <w:rPr>
          <w:i/>
        </w:rPr>
        <w:t>come</w:t>
      </w:r>
      <w:r w:rsidRPr="007260DB">
        <w:rPr>
          <w:i/>
        </w:rPr>
        <w:t>.</w:t>
      </w:r>
      <w:r w:rsidRPr="007622D6">
        <w:t xml:space="preserve">” </w:t>
      </w:r>
    </w:p>
    <w:p w:rsidR="006A151F" w:rsidRPr="009A4FF6" w:rsidRDefault="00D54853" w:rsidP="009A4FF6">
      <w:pPr>
        <w:jc w:val="center"/>
        <w:rPr>
          <w:sz w:val="24"/>
          <w:szCs w:val="24"/>
        </w:rPr>
      </w:pPr>
      <w:r w:rsidRPr="007622D6">
        <w:t>~</w:t>
      </w:r>
      <w:r>
        <w:t xml:space="preserve">Fifth Mormon President, </w:t>
      </w:r>
      <w:r w:rsidRPr="007622D6">
        <w:t>Lorenzo Snow</w:t>
      </w:r>
      <w:r w:rsidR="008F69BE">
        <w:rPr>
          <w:sz w:val="24"/>
          <w:szCs w:val="24"/>
        </w:rPr>
        <w:br/>
      </w:r>
      <w:r w:rsidR="008F69BE">
        <w:rPr>
          <w:sz w:val="24"/>
          <w:szCs w:val="24"/>
        </w:rPr>
        <w:br/>
      </w:r>
      <w:r w:rsidR="00E84FC3" w:rsidRPr="009A4FF6">
        <w:rPr>
          <w:b/>
          <w:sz w:val="24"/>
          <w:szCs w:val="24"/>
          <w:u w:val="single"/>
        </w:rPr>
        <w:t>But w</w:t>
      </w:r>
      <w:r w:rsidR="00116907" w:rsidRPr="009A4FF6">
        <w:rPr>
          <w:b/>
          <w:sz w:val="24"/>
          <w:szCs w:val="24"/>
          <w:u w:val="single"/>
        </w:rPr>
        <w:t>hat</w:t>
      </w:r>
      <w:r w:rsidR="006A151F" w:rsidRPr="009A4FF6">
        <w:rPr>
          <w:b/>
          <w:sz w:val="24"/>
          <w:szCs w:val="24"/>
          <w:u w:val="single"/>
        </w:rPr>
        <w:t xml:space="preserve"> d</w:t>
      </w:r>
      <w:r w:rsidR="007622D6" w:rsidRPr="009A4FF6">
        <w:rPr>
          <w:b/>
          <w:sz w:val="24"/>
          <w:szCs w:val="24"/>
          <w:u w:val="single"/>
        </w:rPr>
        <w:t>oes</w:t>
      </w:r>
      <w:r w:rsidR="006A151F" w:rsidRPr="009A4FF6">
        <w:rPr>
          <w:b/>
          <w:sz w:val="24"/>
          <w:szCs w:val="24"/>
          <w:u w:val="single"/>
        </w:rPr>
        <w:t xml:space="preserve"> the </w:t>
      </w:r>
      <w:r w:rsidR="007622D6" w:rsidRPr="009A4FF6">
        <w:rPr>
          <w:b/>
          <w:sz w:val="24"/>
          <w:szCs w:val="24"/>
          <w:u w:val="single"/>
        </w:rPr>
        <w:t>Bible</w:t>
      </w:r>
      <w:r w:rsidR="006A151F" w:rsidRPr="009A4FF6">
        <w:rPr>
          <w:b/>
          <w:sz w:val="24"/>
          <w:szCs w:val="24"/>
          <w:u w:val="single"/>
        </w:rPr>
        <w:t xml:space="preserve"> claim about </w:t>
      </w:r>
      <w:r w:rsidR="007622D6" w:rsidRPr="009A4FF6">
        <w:rPr>
          <w:b/>
          <w:sz w:val="24"/>
          <w:szCs w:val="24"/>
          <w:u w:val="single"/>
        </w:rPr>
        <w:t>God</w:t>
      </w:r>
      <w:r w:rsidR="006A151F" w:rsidRPr="009A4FF6">
        <w:rPr>
          <w:sz w:val="24"/>
          <w:szCs w:val="24"/>
          <w:u w:val="single"/>
        </w:rPr>
        <w:t>?</w:t>
      </w:r>
    </w:p>
    <w:tbl>
      <w:tblPr>
        <w:tblStyle w:val="TableGrid"/>
        <w:tblW w:w="0" w:type="auto"/>
        <w:tblLook w:val="04A0" w:firstRow="1" w:lastRow="0" w:firstColumn="1" w:lastColumn="0" w:noHBand="0" w:noVBand="1"/>
      </w:tblPr>
      <w:tblGrid>
        <w:gridCol w:w="4280"/>
      </w:tblGrid>
      <w:tr w:rsidR="005C39F8" w:rsidTr="00EE7FC0">
        <w:tc>
          <w:tcPr>
            <w:tcW w:w="4280" w:type="dxa"/>
          </w:tcPr>
          <w:p w:rsidR="005C39F8" w:rsidRDefault="005C39F8" w:rsidP="00987025">
            <w:r>
              <w:t>“Before me no God was forme</w:t>
            </w:r>
            <w:r w:rsidR="003D7F82">
              <w:t>d</w:t>
            </w:r>
            <w:r w:rsidR="006002C5">
              <w:t>,</w:t>
            </w:r>
            <w:r w:rsidR="003D7F82">
              <w:t xml:space="preserve"> </w:t>
            </w:r>
            <w:r>
              <w:t>nor will there be any after me</w:t>
            </w:r>
            <w:r w:rsidR="003D7F82">
              <w:t xml:space="preserve">” </w:t>
            </w:r>
            <w:r w:rsidR="006002C5">
              <w:t>(</w:t>
            </w:r>
            <w:r>
              <w:t>Isaiah 43:10</w:t>
            </w:r>
            <w:r w:rsidR="006002C5">
              <w:t>).</w:t>
            </w:r>
          </w:p>
        </w:tc>
      </w:tr>
      <w:tr w:rsidR="006002C5" w:rsidTr="009E44EF">
        <w:tc>
          <w:tcPr>
            <w:tcW w:w="4280" w:type="dxa"/>
          </w:tcPr>
          <w:p w:rsidR="006002C5" w:rsidRDefault="006002C5" w:rsidP="006002C5">
            <w:r>
              <w:t>“God is not human, that he should lie, not a human being, that he should change his mind” (Numbers 23:19).</w:t>
            </w:r>
          </w:p>
        </w:tc>
      </w:tr>
      <w:tr w:rsidR="008F69BE" w:rsidTr="00AD0AA1">
        <w:tc>
          <w:tcPr>
            <w:tcW w:w="4280" w:type="dxa"/>
          </w:tcPr>
          <w:p w:rsidR="008F69BE" w:rsidRPr="009A092F" w:rsidRDefault="008F69BE" w:rsidP="00987025">
            <w:r>
              <w:t>“</w:t>
            </w:r>
            <w:r w:rsidRPr="008F69BE">
              <w:t>For I am God, and not a man-- the Holy One among you</w:t>
            </w:r>
            <w:r>
              <w:t>” (Hosea 11:9).</w:t>
            </w:r>
          </w:p>
        </w:tc>
      </w:tr>
      <w:tr w:rsidR="008F69BE" w:rsidTr="00AD0AA1">
        <w:tc>
          <w:tcPr>
            <w:tcW w:w="4280" w:type="dxa"/>
          </w:tcPr>
          <w:p w:rsidR="008F69BE" w:rsidRDefault="008F69BE" w:rsidP="00987025">
            <w:r>
              <w:t>“I the LORD do not change” (Malachi 3:6).</w:t>
            </w:r>
          </w:p>
        </w:tc>
      </w:tr>
      <w:tr w:rsidR="008F69BE" w:rsidTr="00AD0AA1">
        <w:tc>
          <w:tcPr>
            <w:tcW w:w="4280" w:type="dxa"/>
          </w:tcPr>
          <w:p w:rsidR="008F69BE" w:rsidRDefault="008F69BE" w:rsidP="008F69BE">
            <w:r>
              <w:t>“Is there any God besides me? No, there is no other Rock; I know not one” (Isaiah 44:8).</w:t>
            </w:r>
          </w:p>
        </w:tc>
      </w:tr>
    </w:tbl>
    <w:p w:rsidR="00B26ACD" w:rsidRDefault="002D1FA9" w:rsidP="0086706B">
      <w:pPr>
        <w:jc w:val="center"/>
        <w:rPr>
          <w:b/>
        </w:rPr>
      </w:pPr>
      <w:r>
        <w:rPr>
          <w:b/>
        </w:rPr>
        <w:t>T</w:t>
      </w:r>
      <w:r w:rsidR="006A151F" w:rsidRPr="009A092F">
        <w:rPr>
          <w:b/>
        </w:rPr>
        <w:t xml:space="preserve">hese </w:t>
      </w:r>
      <w:r w:rsidR="008F69BE">
        <w:rPr>
          <w:b/>
        </w:rPr>
        <w:t>verse</w:t>
      </w:r>
      <w:r>
        <w:rPr>
          <w:b/>
        </w:rPr>
        <w:t xml:space="preserve">s show that </w:t>
      </w:r>
      <w:r w:rsidR="00D02CCF">
        <w:rPr>
          <w:b/>
        </w:rPr>
        <w:t>our</w:t>
      </w:r>
      <w:r w:rsidR="00B26ACD">
        <w:rPr>
          <w:b/>
        </w:rPr>
        <w:t xml:space="preserve"> eternal </w:t>
      </w:r>
      <w:r>
        <w:rPr>
          <w:b/>
        </w:rPr>
        <w:t>God was never a man and</w:t>
      </w:r>
      <w:r w:rsidR="008F69BE">
        <w:rPr>
          <w:b/>
        </w:rPr>
        <w:t xml:space="preserve"> that there is no other God</w:t>
      </w:r>
      <w:r w:rsidR="006A151F" w:rsidRPr="009A092F">
        <w:rPr>
          <w:b/>
        </w:rPr>
        <w:t>.</w:t>
      </w:r>
      <w:r w:rsidR="00D02CCF">
        <w:rPr>
          <w:b/>
        </w:rPr>
        <w:t xml:space="preserve"> If there </w:t>
      </w:r>
      <w:r w:rsidR="003457FA">
        <w:rPr>
          <w:b/>
        </w:rPr>
        <w:t xml:space="preserve">ever </w:t>
      </w:r>
      <w:r w:rsidR="00D02CCF">
        <w:rPr>
          <w:b/>
        </w:rPr>
        <w:t>was another God, it seems that</w:t>
      </w:r>
      <w:r w:rsidR="00AC0ED3">
        <w:rPr>
          <w:b/>
        </w:rPr>
        <w:t xml:space="preserve"> out</w:t>
      </w:r>
      <w:r w:rsidR="00D02CCF">
        <w:rPr>
          <w:b/>
        </w:rPr>
        <w:t xml:space="preserve"> </w:t>
      </w:r>
      <w:r w:rsidR="00F46375">
        <w:rPr>
          <w:b/>
        </w:rPr>
        <w:t xml:space="preserve">of anyone, </w:t>
      </w:r>
      <w:r w:rsidR="00D02CCF">
        <w:rPr>
          <w:b/>
        </w:rPr>
        <w:t>He would know of Him.</w:t>
      </w:r>
      <w:r w:rsidR="009E658C">
        <w:br/>
      </w:r>
    </w:p>
    <w:p w:rsidR="00162B5C" w:rsidRPr="00162B5C" w:rsidRDefault="00162B5C" w:rsidP="00162B5C">
      <w:pPr>
        <w:jc w:val="center"/>
        <w:rPr>
          <w:b/>
          <w:sz w:val="32"/>
          <w:szCs w:val="32"/>
          <w:u w:val="single"/>
        </w:rPr>
      </w:pPr>
      <w:r w:rsidRPr="00162B5C">
        <w:rPr>
          <w:b/>
          <w:sz w:val="32"/>
          <w:szCs w:val="32"/>
          <w:u w:val="single"/>
        </w:rPr>
        <w:t>Clear Contradictions</w:t>
      </w:r>
    </w:p>
    <w:p w:rsidR="00162B5C" w:rsidRPr="00B5492D" w:rsidRDefault="00162B5C" w:rsidP="00162B5C">
      <w:pPr>
        <w:rPr>
          <w:sz w:val="24"/>
          <w:szCs w:val="24"/>
        </w:rPr>
      </w:pPr>
    </w:p>
    <w:p w:rsidR="00162B5C" w:rsidRPr="00B5492D" w:rsidRDefault="00162B5C" w:rsidP="00162B5C">
      <w:pPr>
        <w:rPr>
          <w:sz w:val="24"/>
          <w:szCs w:val="24"/>
        </w:rPr>
      </w:pPr>
      <w:r w:rsidRPr="00B5492D">
        <w:rPr>
          <w:b/>
          <w:sz w:val="24"/>
          <w:szCs w:val="24"/>
          <w:u w:val="single"/>
        </w:rPr>
        <w:t>The Bible</w:t>
      </w:r>
      <w:r>
        <w:rPr>
          <w:sz w:val="24"/>
          <w:szCs w:val="24"/>
        </w:rPr>
        <w:t xml:space="preserve">: </w:t>
      </w:r>
      <w:r w:rsidRPr="00C2550C">
        <w:rPr>
          <w:i/>
          <w:sz w:val="24"/>
          <w:szCs w:val="24"/>
        </w:rPr>
        <w:t>Ephesians 2:8-9</w:t>
      </w:r>
      <w:r>
        <w:rPr>
          <w:sz w:val="24"/>
          <w:szCs w:val="24"/>
        </w:rPr>
        <w:t xml:space="preserve"> says, “</w:t>
      </w:r>
      <w:r w:rsidRPr="00037DC9">
        <w:rPr>
          <w:b/>
          <w:i/>
          <w:sz w:val="24"/>
          <w:szCs w:val="24"/>
        </w:rPr>
        <w:t>For it is by grace you have been saved</w:t>
      </w:r>
      <w:r w:rsidRPr="00B5492D">
        <w:rPr>
          <w:sz w:val="24"/>
          <w:szCs w:val="24"/>
        </w:rPr>
        <w:t>, through faith—and this is not from yourselves, i</w:t>
      </w:r>
      <w:r>
        <w:rPr>
          <w:sz w:val="24"/>
          <w:szCs w:val="24"/>
        </w:rPr>
        <w:t xml:space="preserve">t is the </w:t>
      </w:r>
      <w:r w:rsidRPr="00CC13A8">
        <w:rPr>
          <w:i/>
          <w:sz w:val="24"/>
          <w:szCs w:val="24"/>
        </w:rPr>
        <w:t>gift</w:t>
      </w:r>
      <w:r>
        <w:rPr>
          <w:sz w:val="24"/>
          <w:szCs w:val="24"/>
        </w:rPr>
        <w:t xml:space="preserve"> of God—</w:t>
      </w:r>
      <w:r w:rsidRPr="00E47AB9">
        <w:rPr>
          <w:i/>
          <w:sz w:val="24"/>
          <w:szCs w:val="24"/>
        </w:rPr>
        <w:t>not by works</w:t>
      </w:r>
      <w:r w:rsidRPr="00B5492D">
        <w:rPr>
          <w:sz w:val="24"/>
          <w:szCs w:val="24"/>
        </w:rPr>
        <w:t>, so that no one can boast.</w:t>
      </w:r>
      <w:r>
        <w:rPr>
          <w:sz w:val="24"/>
          <w:szCs w:val="24"/>
        </w:rPr>
        <w:t>”</w:t>
      </w:r>
    </w:p>
    <w:p w:rsidR="00162B5C" w:rsidRPr="00B5492D" w:rsidRDefault="00162B5C" w:rsidP="00162B5C">
      <w:pPr>
        <w:rPr>
          <w:sz w:val="24"/>
          <w:szCs w:val="24"/>
        </w:rPr>
      </w:pPr>
    </w:p>
    <w:p w:rsidR="00B26ACD" w:rsidRPr="00162B5C" w:rsidRDefault="00162B5C" w:rsidP="006A151F">
      <w:pPr>
        <w:rPr>
          <w:sz w:val="24"/>
          <w:szCs w:val="24"/>
        </w:rPr>
      </w:pPr>
      <w:r w:rsidRPr="00B5492D">
        <w:rPr>
          <w:b/>
          <w:sz w:val="24"/>
          <w:szCs w:val="24"/>
          <w:u w:val="single"/>
        </w:rPr>
        <w:t>The Book of Mormon</w:t>
      </w:r>
      <w:r>
        <w:rPr>
          <w:sz w:val="24"/>
          <w:szCs w:val="24"/>
        </w:rPr>
        <w:t xml:space="preserve">: </w:t>
      </w:r>
      <w:r w:rsidRPr="00C2550C">
        <w:rPr>
          <w:i/>
          <w:sz w:val="24"/>
          <w:szCs w:val="24"/>
        </w:rPr>
        <w:t>2 Nephi 25:</w:t>
      </w:r>
      <w:r w:rsidR="00093137">
        <w:rPr>
          <w:i/>
          <w:sz w:val="24"/>
          <w:szCs w:val="24"/>
        </w:rPr>
        <w:t>23</w:t>
      </w:r>
      <w:r>
        <w:rPr>
          <w:sz w:val="24"/>
          <w:szCs w:val="24"/>
        </w:rPr>
        <w:t xml:space="preserve"> says, “</w:t>
      </w:r>
      <w:r w:rsidRPr="00037DC9">
        <w:rPr>
          <w:b/>
          <w:i/>
          <w:sz w:val="24"/>
          <w:szCs w:val="24"/>
        </w:rPr>
        <w:t>For it is by grace that you are saved</w:t>
      </w:r>
      <w:r>
        <w:rPr>
          <w:sz w:val="24"/>
          <w:szCs w:val="24"/>
        </w:rPr>
        <w:t xml:space="preserve">, </w:t>
      </w:r>
      <w:r w:rsidRPr="005C53C7">
        <w:rPr>
          <w:i/>
          <w:sz w:val="24"/>
          <w:szCs w:val="24"/>
        </w:rPr>
        <w:t xml:space="preserve">after all you can </w:t>
      </w:r>
      <w:r w:rsidRPr="00E47AB9">
        <w:rPr>
          <w:i/>
          <w:sz w:val="24"/>
          <w:szCs w:val="24"/>
        </w:rPr>
        <w:t>do</w:t>
      </w:r>
      <w:r>
        <w:rPr>
          <w:sz w:val="24"/>
          <w:szCs w:val="24"/>
        </w:rPr>
        <w:t>.” Mormonism teaches that Jesus cleans up what you cannot do. You are partially earning your way to heaven.</w:t>
      </w:r>
    </w:p>
    <w:p w:rsidR="006A151F" w:rsidRPr="00964DCE" w:rsidRDefault="00BE0AE3" w:rsidP="00BE0AE3">
      <w:pPr>
        <w:jc w:val="center"/>
        <w:rPr>
          <w:sz w:val="24"/>
          <w:szCs w:val="24"/>
        </w:rPr>
      </w:pPr>
      <w:r>
        <w:rPr>
          <w:b/>
          <w:sz w:val="24"/>
          <w:szCs w:val="24"/>
          <w:u w:val="single"/>
        </w:rPr>
        <w:t>T</w:t>
      </w:r>
      <w:r w:rsidR="006A151F" w:rsidRPr="00964DCE">
        <w:rPr>
          <w:b/>
          <w:sz w:val="24"/>
          <w:szCs w:val="24"/>
          <w:u w:val="single"/>
        </w:rPr>
        <w:t>he B</w:t>
      </w:r>
      <w:r w:rsidR="00AC0ED3">
        <w:rPr>
          <w:b/>
          <w:sz w:val="24"/>
          <w:szCs w:val="24"/>
          <w:u w:val="single"/>
        </w:rPr>
        <w:t>.</w:t>
      </w:r>
      <w:r w:rsidR="006A151F" w:rsidRPr="00964DCE">
        <w:rPr>
          <w:b/>
          <w:sz w:val="24"/>
          <w:szCs w:val="24"/>
          <w:u w:val="single"/>
        </w:rPr>
        <w:t>I</w:t>
      </w:r>
      <w:r w:rsidR="00AC0ED3">
        <w:rPr>
          <w:b/>
          <w:sz w:val="24"/>
          <w:szCs w:val="24"/>
          <w:u w:val="single"/>
        </w:rPr>
        <w:t>.</w:t>
      </w:r>
      <w:r w:rsidR="006A151F" w:rsidRPr="00964DCE">
        <w:rPr>
          <w:b/>
          <w:sz w:val="24"/>
          <w:szCs w:val="24"/>
          <w:u w:val="single"/>
        </w:rPr>
        <w:t>T</w:t>
      </w:r>
      <w:r w:rsidR="00AC0ED3">
        <w:rPr>
          <w:b/>
          <w:sz w:val="24"/>
          <w:szCs w:val="24"/>
          <w:u w:val="single"/>
        </w:rPr>
        <w:t>.</w:t>
      </w:r>
      <w:r w:rsidR="006A151F" w:rsidRPr="00964DCE">
        <w:rPr>
          <w:b/>
          <w:sz w:val="24"/>
          <w:szCs w:val="24"/>
          <w:u w:val="single"/>
        </w:rPr>
        <w:t>E</w:t>
      </w:r>
      <w:r w:rsidR="00AC0ED3">
        <w:rPr>
          <w:b/>
          <w:sz w:val="24"/>
          <w:szCs w:val="24"/>
          <w:u w:val="single"/>
        </w:rPr>
        <w:t>.</w:t>
      </w:r>
      <w:r w:rsidR="006A151F" w:rsidRPr="00964DCE">
        <w:rPr>
          <w:b/>
          <w:sz w:val="24"/>
          <w:szCs w:val="24"/>
          <w:u w:val="single"/>
        </w:rPr>
        <w:t xml:space="preserve"> Model</w:t>
      </w:r>
      <w:r w:rsidR="006A151F" w:rsidRPr="00964DCE">
        <w:rPr>
          <w:sz w:val="24"/>
          <w:szCs w:val="24"/>
        </w:rPr>
        <w:t>:</w:t>
      </w:r>
    </w:p>
    <w:p w:rsidR="006A151F" w:rsidRDefault="006A151F" w:rsidP="006A151F"/>
    <w:p w:rsidR="006A151F" w:rsidRDefault="006A151F" w:rsidP="006A151F">
      <w:r w:rsidRPr="00AC0ED3">
        <w:rPr>
          <w:u w:val="single"/>
        </w:rPr>
        <w:t>B</w:t>
      </w:r>
      <w:r w:rsidRPr="003A7A8A">
        <w:rPr>
          <w:u w:val="single"/>
        </w:rPr>
        <w:t>ehavior Control</w:t>
      </w:r>
      <w:r>
        <w:t xml:space="preserve">: Cults across the board require that their members are under controlled behavior. They are told that they are to act, dress, and behave in a certain way. They promote dependence on </w:t>
      </w:r>
      <w:bookmarkStart w:id="0" w:name="_GoBack"/>
      <w:bookmarkEnd w:id="0"/>
      <w:r>
        <w:t xml:space="preserve">the </w:t>
      </w:r>
      <w:r w:rsidR="00DB394A">
        <w:t>Latter-day Saint material</w:t>
      </w:r>
      <w:r>
        <w:t xml:space="preserve">. </w:t>
      </w:r>
      <w:r w:rsidR="004873F2" w:rsidRPr="004873F2">
        <w:t xml:space="preserve">Mormons believe that “the Book of Mormon is the most correct of any book on this earth,” </w:t>
      </w:r>
      <w:r w:rsidR="004873F2" w:rsidRPr="00AC0ED3">
        <w:rPr>
          <w:i/>
        </w:rPr>
        <w:t>including</w:t>
      </w:r>
      <w:r w:rsidR="004873F2" w:rsidRPr="004873F2">
        <w:t xml:space="preserve"> the Bible.</w:t>
      </w:r>
    </w:p>
    <w:p w:rsidR="006A151F" w:rsidRDefault="006A151F" w:rsidP="006A151F"/>
    <w:p w:rsidR="006A151F" w:rsidRDefault="006A151F" w:rsidP="006A151F">
      <w:r w:rsidRPr="003A7A8A">
        <w:rPr>
          <w:u w:val="single"/>
        </w:rPr>
        <w:t>In</w:t>
      </w:r>
      <w:r w:rsidR="00CF4744">
        <w:rPr>
          <w:u w:val="single"/>
        </w:rPr>
        <w:t>formation</w:t>
      </w:r>
      <w:r w:rsidRPr="003A7A8A">
        <w:rPr>
          <w:u w:val="single"/>
        </w:rPr>
        <w:t xml:space="preserve"> </w:t>
      </w:r>
      <w:r>
        <w:rPr>
          <w:u w:val="single"/>
        </w:rPr>
        <w:t>C</w:t>
      </w:r>
      <w:r w:rsidRPr="003A7A8A">
        <w:rPr>
          <w:u w:val="single"/>
        </w:rPr>
        <w:t>ontrol</w:t>
      </w:r>
      <w:r>
        <w:t xml:space="preserve">: </w:t>
      </w:r>
      <w:r w:rsidR="00322930">
        <w:t>Mormons</w:t>
      </w:r>
      <w:r>
        <w:t xml:space="preserve"> are told to </w:t>
      </w:r>
      <w:r w:rsidR="00C2550C">
        <w:t>stick to their own material because only their organization</w:t>
      </w:r>
      <w:r>
        <w:t xml:space="preserve"> has the truth. Cults make the claim that they are the only truth. Christianity is not like this. Anyone who is </w:t>
      </w:r>
      <w:r w:rsidR="00C2550C">
        <w:t>anything from</w:t>
      </w:r>
      <w:r>
        <w:t xml:space="preserve"> Catholic </w:t>
      </w:r>
      <w:r w:rsidR="00C2550C">
        <w:t>to</w:t>
      </w:r>
      <w:r>
        <w:t xml:space="preserve"> Pentecostal can be saved. </w:t>
      </w:r>
      <w:r w:rsidR="00CF4744">
        <w:t xml:space="preserve">They are told to read material only from their own sources because they are told that only the Mormons are capable of knowing the </w:t>
      </w:r>
      <w:r w:rsidR="00CF4744" w:rsidRPr="004C0A48">
        <w:rPr>
          <w:i/>
        </w:rPr>
        <w:t>whole</w:t>
      </w:r>
      <w:r w:rsidR="00CF4744">
        <w:t xml:space="preserve"> truth.</w:t>
      </w:r>
    </w:p>
    <w:p w:rsidR="006A151F" w:rsidRDefault="006A151F" w:rsidP="006A151F"/>
    <w:p w:rsidR="006A151F" w:rsidRDefault="006A151F" w:rsidP="006A151F">
      <w:r w:rsidRPr="003A7A8A">
        <w:rPr>
          <w:u w:val="single"/>
        </w:rPr>
        <w:t>T</w:t>
      </w:r>
      <w:r>
        <w:rPr>
          <w:u w:val="single"/>
        </w:rPr>
        <w:t>hought</w:t>
      </w:r>
      <w:r w:rsidRPr="003A7A8A">
        <w:rPr>
          <w:u w:val="single"/>
        </w:rPr>
        <w:t xml:space="preserve"> Control</w:t>
      </w:r>
      <w:r>
        <w:t xml:space="preserve">: </w:t>
      </w:r>
      <w:r w:rsidR="004C0A48">
        <w:t>Mormons</w:t>
      </w:r>
      <w:r>
        <w:t xml:space="preserve"> are pushed to study only with other members and not with anyone else. </w:t>
      </w:r>
      <w:r w:rsidR="001152B1">
        <w:t>They teach their mem</w:t>
      </w:r>
      <w:r w:rsidR="00CF4744">
        <w:t xml:space="preserve">bers that </w:t>
      </w:r>
      <w:r w:rsidR="001152B1">
        <w:t xml:space="preserve">evangelical </w:t>
      </w:r>
      <w:r w:rsidR="00CF4744">
        <w:t xml:space="preserve">Christians do not have as many </w:t>
      </w:r>
      <w:r w:rsidR="001152B1">
        <w:t>sacred</w:t>
      </w:r>
      <w:r w:rsidR="00CF4744">
        <w:t xml:space="preserve"> book</w:t>
      </w:r>
      <w:r w:rsidR="001152B1">
        <w:t xml:space="preserve">s, so they must be of less value, of less stature; greatness. </w:t>
      </w:r>
    </w:p>
    <w:p w:rsidR="006A151F" w:rsidRDefault="006A151F" w:rsidP="006A151F"/>
    <w:p w:rsidR="006A151F" w:rsidRDefault="006A151F" w:rsidP="006A151F">
      <w:r w:rsidRPr="00845F64">
        <w:rPr>
          <w:u w:val="single"/>
        </w:rPr>
        <w:t>Emotion Control</w:t>
      </w:r>
      <w:r>
        <w:t xml:space="preserve">: There is no hope for you beyond their organization. They will help you a lot when trying to convert you (love bombing), but when you threaten to leave because it is wrong or strange, they will tell you that you will no longer receive help </w:t>
      </w:r>
      <w:r w:rsidR="00780D33">
        <w:t xml:space="preserve">(excommunication) </w:t>
      </w:r>
      <w:r>
        <w:t xml:space="preserve">and you will die. They control you by your fear that they </w:t>
      </w:r>
      <w:r w:rsidR="00780D33">
        <w:t xml:space="preserve">carefully and slowly </w:t>
      </w:r>
      <w:r>
        <w:t>create.</w:t>
      </w:r>
    </w:p>
    <w:p w:rsidR="006A151F" w:rsidRDefault="006A151F" w:rsidP="006A151F"/>
    <w:p w:rsidR="006A151F" w:rsidRPr="00AA6D67" w:rsidRDefault="006A151F" w:rsidP="006A151F">
      <w:r w:rsidRPr="00AA6D67">
        <w:t>Source: freedomofmind.com/bite-model</w:t>
      </w:r>
    </w:p>
    <w:p w:rsidR="002F68D7" w:rsidRPr="00B5492D" w:rsidRDefault="002F68D7" w:rsidP="006A151F">
      <w:pPr>
        <w:rPr>
          <w:sz w:val="24"/>
          <w:szCs w:val="24"/>
        </w:rPr>
      </w:pPr>
    </w:p>
    <w:p w:rsidR="002F68D7" w:rsidRDefault="002F68D7" w:rsidP="002F68D7">
      <w:pPr>
        <w:jc w:val="center"/>
      </w:pPr>
      <w:r w:rsidRPr="00F6747A">
        <w:rPr>
          <w:b/>
          <w:u w:val="single"/>
        </w:rPr>
        <w:lastRenderedPageBreak/>
        <w:t>Good questions to ask Mormons</w:t>
      </w:r>
      <w:r w:rsidRPr="009A092F">
        <w:t>:</w:t>
      </w:r>
    </w:p>
    <w:tbl>
      <w:tblPr>
        <w:tblStyle w:val="TableGrid"/>
        <w:tblW w:w="0" w:type="auto"/>
        <w:tblLook w:val="04A0" w:firstRow="1" w:lastRow="0" w:firstColumn="1" w:lastColumn="0" w:noHBand="0" w:noVBand="1"/>
      </w:tblPr>
      <w:tblGrid>
        <w:gridCol w:w="4280"/>
      </w:tblGrid>
      <w:tr w:rsidR="002F68D7" w:rsidTr="00034FAE">
        <w:tc>
          <w:tcPr>
            <w:tcW w:w="4280" w:type="dxa"/>
          </w:tcPr>
          <w:p w:rsidR="002F68D7" w:rsidRDefault="002F68D7" w:rsidP="003F06AA">
            <w:r>
              <w:t xml:space="preserve">Why is the Book of Mormon written in King James Version language when no one spoke like that at the time it was </w:t>
            </w:r>
            <w:r w:rsidR="003F06AA">
              <w:t>translated</w:t>
            </w:r>
            <w:r>
              <w:t>?</w:t>
            </w:r>
          </w:p>
        </w:tc>
      </w:tr>
      <w:tr w:rsidR="002F68D7" w:rsidTr="00034FAE">
        <w:tc>
          <w:tcPr>
            <w:tcW w:w="4280" w:type="dxa"/>
          </w:tcPr>
          <w:p w:rsidR="002F68D7" w:rsidRDefault="002F68D7" w:rsidP="00486EE7">
            <w:r>
              <w:t xml:space="preserve">How </w:t>
            </w:r>
            <w:r w:rsidR="004004B6">
              <w:t>is</w:t>
            </w:r>
            <w:r>
              <w:t xml:space="preserve"> Jesus</w:t>
            </w:r>
            <w:r w:rsidR="004004B6">
              <w:t xml:space="preserve"> a</w:t>
            </w:r>
            <w:r>
              <w:t xml:space="preserve"> created</w:t>
            </w:r>
            <w:r w:rsidR="004004B6">
              <w:t xml:space="preserve"> being</w:t>
            </w:r>
            <w:r>
              <w:t xml:space="preserve"> if Hebrew</w:t>
            </w:r>
            <w:r w:rsidR="004004B6">
              <w:t>s 13:8, and John 1:1-3</w:t>
            </w:r>
            <w:r w:rsidR="00486EE7">
              <w:t xml:space="preserve"> (et. al.)</w:t>
            </w:r>
            <w:r w:rsidR="004004B6">
              <w:t xml:space="preserve"> </w:t>
            </w:r>
            <w:r>
              <w:t>say</w:t>
            </w:r>
            <w:r w:rsidR="004004B6">
              <w:t xml:space="preserve"> that He is always the same</w:t>
            </w:r>
            <w:r w:rsidR="00486EE7">
              <w:t xml:space="preserve"> and has always </w:t>
            </w:r>
            <w:r w:rsidR="004004B6">
              <w:t xml:space="preserve">existed? </w:t>
            </w:r>
          </w:p>
        </w:tc>
      </w:tr>
      <w:tr w:rsidR="002F68D7" w:rsidTr="00034FAE">
        <w:tc>
          <w:tcPr>
            <w:tcW w:w="4280" w:type="dxa"/>
          </w:tcPr>
          <w:p w:rsidR="002F68D7" w:rsidRDefault="0018063B" w:rsidP="00034FAE">
            <w:r>
              <w:t>How do you explain the DNA of Lamanites?</w:t>
            </w:r>
          </w:p>
        </w:tc>
      </w:tr>
      <w:tr w:rsidR="00156FC5" w:rsidTr="00034FAE">
        <w:tc>
          <w:tcPr>
            <w:tcW w:w="4280" w:type="dxa"/>
          </w:tcPr>
          <w:p w:rsidR="00156FC5" w:rsidRDefault="00156FC5" w:rsidP="00034FAE">
            <w:r>
              <w:t>Where is the archaeological record?</w:t>
            </w:r>
            <w:r w:rsidR="004309E6">
              <w:t xml:space="preserve"> Why does the</w:t>
            </w:r>
            <w:r w:rsidR="00440BBC">
              <w:t xml:space="preserve"> entire</w:t>
            </w:r>
            <w:r w:rsidR="004309E6">
              <w:t xml:space="preserve"> world not recognize the Book of Mormon as an accurate archaeological record, but archaeologists use the Bible to research locations, geography, and even relics?</w:t>
            </w:r>
            <w:r w:rsidR="00440BBC">
              <w:t xml:space="preserve"> Stick to the subject. Don’t let them jump around or change the subject.</w:t>
            </w:r>
          </w:p>
        </w:tc>
      </w:tr>
    </w:tbl>
    <w:p w:rsidR="00B5492D" w:rsidRPr="00B5492D" w:rsidRDefault="00B5492D" w:rsidP="006A151F">
      <w:pPr>
        <w:rPr>
          <w:sz w:val="24"/>
          <w:szCs w:val="24"/>
        </w:rPr>
      </w:pPr>
    </w:p>
    <w:p w:rsidR="00B5492D" w:rsidRPr="00B5492D" w:rsidRDefault="00964601" w:rsidP="006A151F">
      <w:pPr>
        <w:rPr>
          <w:sz w:val="24"/>
          <w:szCs w:val="24"/>
        </w:rPr>
      </w:pPr>
      <w:r w:rsidRPr="005806E7">
        <w:rPr>
          <w:b/>
          <w:sz w:val="24"/>
          <w:szCs w:val="24"/>
          <w:u w:val="single"/>
        </w:rPr>
        <w:t>The Book of Abraham</w:t>
      </w:r>
      <w:r>
        <w:rPr>
          <w:sz w:val="24"/>
          <w:szCs w:val="24"/>
        </w:rPr>
        <w:t xml:space="preserve"> is one of the sacred </w:t>
      </w:r>
      <w:r w:rsidR="00E42BF3">
        <w:rPr>
          <w:sz w:val="24"/>
          <w:szCs w:val="24"/>
        </w:rPr>
        <w:t xml:space="preserve">canonized </w:t>
      </w:r>
      <w:r>
        <w:rPr>
          <w:sz w:val="24"/>
          <w:szCs w:val="24"/>
        </w:rPr>
        <w:t xml:space="preserve">texts of Mormonism which came to </w:t>
      </w:r>
      <w:r w:rsidR="008A56BE">
        <w:rPr>
          <w:sz w:val="24"/>
          <w:szCs w:val="24"/>
        </w:rPr>
        <w:t>exist</w:t>
      </w:r>
      <w:r>
        <w:rPr>
          <w:sz w:val="24"/>
          <w:szCs w:val="24"/>
        </w:rPr>
        <w:t xml:space="preserve"> supposedly </w:t>
      </w:r>
      <w:r w:rsidR="00E42BF3">
        <w:rPr>
          <w:sz w:val="24"/>
          <w:szCs w:val="24"/>
        </w:rPr>
        <w:t xml:space="preserve">translated </w:t>
      </w:r>
      <w:r>
        <w:rPr>
          <w:sz w:val="24"/>
          <w:szCs w:val="24"/>
        </w:rPr>
        <w:t xml:space="preserve">through an Egyptian papyrus that Joseph Smith bought </w:t>
      </w:r>
      <w:r w:rsidR="00E42BF3">
        <w:rPr>
          <w:sz w:val="24"/>
          <w:szCs w:val="24"/>
        </w:rPr>
        <w:t xml:space="preserve">from </w:t>
      </w:r>
      <w:r w:rsidR="008A56BE">
        <w:rPr>
          <w:sz w:val="24"/>
          <w:szCs w:val="24"/>
        </w:rPr>
        <w:t>a</w:t>
      </w:r>
      <w:r w:rsidR="00E42BF3">
        <w:rPr>
          <w:sz w:val="24"/>
          <w:szCs w:val="24"/>
        </w:rPr>
        <w:t xml:space="preserve"> traveling </w:t>
      </w:r>
      <w:r w:rsidR="008A56BE">
        <w:rPr>
          <w:sz w:val="24"/>
          <w:szCs w:val="24"/>
        </w:rPr>
        <w:t xml:space="preserve">antiquities </w:t>
      </w:r>
      <w:r w:rsidR="00E42BF3">
        <w:rPr>
          <w:sz w:val="24"/>
          <w:szCs w:val="24"/>
        </w:rPr>
        <w:t xml:space="preserve">vendor. It was believed that the papyrus was lost in the </w:t>
      </w:r>
      <w:r w:rsidR="001C1704">
        <w:rPr>
          <w:sz w:val="24"/>
          <w:szCs w:val="24"/>
        </w:rPr>
        <w:t xml:space="preserve">Great </w:t>
      </w:r>
      <w:r w:rsidR="00E42BF3">
        <w:rPr>
          <w:sz w:val="24"/>
          <w:szCs w:val="24"/>
        </w:rPr>
        <w:t xml:space="preserve">Chicago </w:t>
      </w:r>
      <w:r w:rsidR="001C1704">
        <w:rPr>
          <w:sz w:val="24"/>
          <w:szCs w:val="24"/>
        </w:rPr>
        <w:t>F</w:t>
      </w:r>
      <w:r w:rsidR="00E42BF3">
        <w:rPr>
          <w:sz w:val="24"/>
          <w:szCs w:val="24"/>
        </w:rPr>
        <w:t xml:space="preserve">ire, but the Metropolitan Museum of Art </w:t>
      </w:r>
      <w:r w:rsidR="00D50A97">
        <w:rPr>
          <w:sz w:val="24"/>
          <w:szCs w:val="24"/>
        </w:rPr>
        <w:t xml:space="preserve">had it in their archives and </w:t>
      </w:r>
      <w:r w:rsidR="008A56BE">
        <w:rPr>
          <w:sz w:val="24"/>
          <w:szCs w:val="24"/>
        </w:rPr>
        <w:t xml:space="preserve">so </w:t>
      </w:r>
      <w:r w:rsidR="00D50A97">
        <w:rPr>
          <w:sz w:val="24"/>
          <w:szCs w:val="24"/>
        </w:rPr>
        <w:t xml:space="preserve">the Egyptologists translated it and discovered that it was </w:t>
      </w:r>
      <w:r w:rsidR="00486EE7">
        <w:rPr>
          <w:sz w:val="24"/>
          <w:szCs w:val="24"/>
        </w:rPr>
        <w:t xml:space="preserve">instead </w:t>
      </w:r>
      <w:r w:rsidR="00D50A97">
        <w:rPr>
          <w:sz w:val="24"/>
          <w:szCs w:val="24"/>
        </w:rPr>
        <w:t>dir</w:t>
      </w:r>
      <w:r w:rsidR="00486EE7">
        <w:rPr>
          <w:sz w:val="24"/>
          <w:szCs w:val="24"/>
        </w:rPr>
        <w:t>ections for Egyptians to embalm the dead.</w:t>
      </w:r>
    </w:p>
    <w:p w:rsidR="006814BB" w:rsidRPr="00D50A97" w:rsidRDefault="006814BB" w:rsidP="00C72F4A">
      <w:pPr>
        <w:rPr>
          <w:sz w:val="24"/>
          <w:szCs w:val="24"/>
        </w:rPr>
      </w:pPr>
    </w:p>
    <w:p w:rsidR="006B7D2B" w:rsidRDefault="00607053" w:rsidP="00C72F4A">
      <w:r>
        <w:rPr>
          <w:b/>
          <w:u w:val="single"/>
        </w:rPr>
        <w:t>Definitions</w:t>
      </w:r>
      <w:r w:rsidR="006A151F" w:rsidRPr="00E65283">
        <w:rPr>
          <w:b/>
        </w:rPr>
        <w:t>:</w:t>
      </w:r>
      <w:r w:rsidR="006A151F">
        <w:t xml:space="preserve"> </w:t>
      </w:r>
      <w:r w:rsidR="00751697">
        <w:t>Mormons call themselves “Christians</w:t>
      </w:r>
      <w:r w:rsidR="004056F4">
        <w:t>,</w:t>
      </w:r>
      <w:r w:rsidR="00751697">
        <w:t xml:space="preserve">” </w:t>
      </w:r>
      <w:r w:rsidR="004056F4">
        <w:t xml:space="preserve">but this is wrong because they do not follow the biblical Jesus. </w:t>
      </w:r>
      <w:r w:rsidR="005C2ADC">
        <w:t xml:space="preserve">When they talk about Jesus, they are talking about a different Jesus than </w:t>
      </w:r>
      <w:r w:rsidR="001070DE">
        <w:t xml:space="preserve">who is </w:t>
      </w:r>
      <w:r w:rsidR="009C6130">
        <w:t>found</w:t>
      </w:r>
      <w:r w:rsidR="005C2ADC">
        <w:t xml:space="preserve"> in the Bible. Watch for words that have different meanings, such as </w:t>
      </w:r>
      <w:r w:rsidR="001070DE">
        <w:rPr>
          <w:i/>
        </w:rPr>
        <w:t>Jesus</w:t>
      </w:r>
      <w:r w:rsidR="001070DE">
        <w:t xml:space="preserve">, </w:t>
      </w:r>
      <w:r w:rsidR="001070DE" w:rsidRPr="001070DE">
        <w:rPr>
          <w:i/>
        </w:rPr>
        <w:t>Christian</w:t>
      </w:r>
      <w:r w:rsidR="001070DE">
        <w:t xml:space="preserve">, and even </w:t>
      </w:r>
      <w:r w:rsidR="001070DE" w:rsidRPr="001070DE">
        <w:rPr>
          <w:i/>
        </w:rPr>
        <w:t>Bible</w:t>
      </w:r>
      <w:r w:rsidR="001070DE">
        <w:t>.</w:t>
      </w:r>
    </w:p>
    <w:p w:rsidR="00C72F4A" w:rsidRDefault="00E72773" w:rsidP="006524EC">
      <w:r>
        <w:t>(See Galatians 1:6-9.)</w:t>
      </w:r>
      <w:r w:rsidR="001070DE">
        <w:t xml:space="preserve"> </w:t>
      </w:r>
    </w:p>
    <w:p w:rsidR="00C72F4A" w:rsidRDefault="00C72F4A" w:rsidP="00C72F4A"/>
    <w:p w:rsidR="006A151F" w:rsidRDefault="006814BB" w:rsidP="00C72F4A">
      <w:r w:rsidRPr="00F346E2">
        <w:rPr>
          <w:b/>
          <w:u w:val="single"/>
        </w:rPr>
        <w:t>The Moroni Challenge</w:t>
      </w:r>
      <w:r>
        <w:t xml:space="preserve">: Mormons will say that when you read the Book of Mormon, you should pray and ask God if it is true and that if you ask with a sincere heart, then God, through the power of the Holy Ghost will prove to you in your heart that it is true. </w:t>
      </w:r>
      <w:r w:rsidR="002D4DD0">
        <w:t>If it is</w:t>
      </w:r>
      <w:r>
        <w:t xml:space="preserve"> our hearts alone knowing that it is the truth, then how does a Muslim not know that the Quran is true?</w:t>
      </w:r>
    </w:p>
    <w:p w:rsidR="002D4DD0" w:rsidRDefault="002D4DD0" w:rsidP="00C72F4A">
      <w:r>
        <w:t>(See Jeremiah 17:9.)</w:t>
      </w:r>
    </w:p>
    <w:p w:rsidR="003F4C5B" w:rsidRDefault="003F4C5B" w:rsidP="00C72F4A"/>
    <w:p w:rsidR="003F4C5B" w:rsidRDefault="003F4C5B" w:rsidP="00C72F4A">
      <w:r w:rsidRPr="007425E2">
        <w:rPr>
          <w:b/>
          <w:u w:val="single"/>
        </w:rPr>
        <w:t>Revelation 22:18-19</w:t>
      </w:r>
      <w:r>
        <w:t xml:space="preserve"> tell</w:t>
      </w:r>
      <w:r w:rsidR="002D4DD0">
        <w:t>s</w:t>
      </w:r>
      <w:r>
        <w:t xml:space="preserve"> its readers that anyone who adds to the prophecies of this book will be cursed, which is what the book of Mormon does. Mormons will try to show you Deuteronomy 4:2 which is a commandment not to add or subtract from the commandments, yet there are many further commandments in the Bible, but they are wrong. </w:t>
      </w:r>
      <w:r w:rsidR="007425E2">
        <w:t>These also discuss two different subjects: commandments and prophecy.</w:t>
      </w:r>
      <w:r>
        <w:t xml:space="preserve"> </w:t>
      </w:r>
    </w:p>
    <w:p w:rsidR="00D50A97" w:rsidRDefault="00D50A97" w:rsidP="00C72F4A"/>
    <w:p w:rsidR="005113E9" w:rsidRDefault="006A151F" w:rsidP="00D50A97">
      <w:pPr>
        <w:jc w:val="center"/>
      </w:pPr>
      <w:r w:rsidRPr="00427AFC">
        <w:rPr>
          <w:b/>
          <w:u w:val="single"/>
        </w:rPr>
        <w:t>For Further Study</w:t>
      </w:r>
      <w:r>
        <w:t>:</w:t>
      </w:r>
    </w:p>
    <w:p w:rsidR="006A151F" w:rsidRDefault="006A151F" w:rsidP="000C105B">
      <w:pPr>
        <w:ind w:left="360" w:hanging="360"/>
      </w:pPr>
      <w:r w:rsidRPr="00FE12DC">
        <w:rPr>
          <w:i/>
        </w:rPr>
        <w:t>Fast Facts o</w:t>
      </w:r>
      <w:r>
        <w:rPr>
          <w:i/>
        </w:rPr>
        <w:t>n</w:t>
      </w:r>
      <w:r w:rsidRPr="00FE12DC">
        <w:rPr>
          <w:i/>
        </w:rPr>
        <w:t xml:space="preserve"> False Teachings</w:t>
      </w:r>
      <w:r>
        <w:t>, by Carlson and Decker.</w:t>
      </w:r>
    </w:p>
    <w:p w:rsidR="00DC1750" w:rsidRDefault="00DC1750" w:rsidP="00DC1750">
      <w:r w:rsidRPr="00FE12DC">
        <w:rPr>
          <w:i/>
        </w:rPr>
        <w:t>Kingdom of the Cults</w:t>
      </w:r>
      <w:r>
        <w:t>, by Walter Martin.</w:t>
      </w:r>
    </w:p>
    <w:p w:rsidR="00DC1750" w:rsidRDefault="006A151F" w:rsidP="00DC1750">
      <w:pPr>
        <w:ind w:left="360" w:hanging="360"/>
        <w:rPr>
          <w:i/>
        </w:rPr>
      </w:pPr>
      <w:r w:rsidRPr="006A151F">
        <w:rPr>
          <w:i/>
        </w:rPr>
        <w:t>Sharing the Good News with Mormons</w:t>
      </w:r>
      <w:r>
        <w:t>, by Johnson and McDowell</w:t>
      </w:r>
      <w:r w:rsidR="00DC1750" w:rsidRPr="00DC1750">
        <w:rPr>
          <w:i/>
        </w:rPr>
        <w:t xml:space="preserve"> </w:t>
      </w:r>
    </w:p>
    <w:p w:rsidR="006A151F" w:rsidRDefault="00DC1750" w:rsidP="00DC1750">
      <w:r w:rsidRPr="006A151F">
        <w:rPr>
          <w:i/>
        </w:rPr>
        <w:t>Unveiling Grace</w:t>
      </w:r>
      <w:r>
        <w:t>, by Lynn Wilder</w:t>
      </w:r>
    </w:p>
    <w:p w:rsidR="006A151F" w:rsidRDefault="006A151F" w:rsidP="006A151F">
      <w:pPr>
        <w:jc w:val="center"/>
      </w:pPr>
      <w:r>
        <w:br/>
      </w:r>
      <w:r w:rsidRPr="00A00E9F">
        <w:rPr>
          <w:b/>
          <w:u w:val="single"/>
        </w:rPr>
        <w:t>For more information and material, visit</w:t>
      </w:r>
      <w:r>
        <w:t>:</w:t>
      </w:r>
    </w:p>
    <w:p w:rsidR="006A151F" w:rsidRDefault="006A151F" w:rsidP="006A151F">
      <w:pPr>
        <w:jc w:val="center"/>
        <w:rPr>
          <w:u w:val="single"/>
        </w:rPr>
      </w:pPr>
      <w:r>
        <w:rPr>
          <w:u w:val="single"/>
        </w:rPr>
        <w:t>https://apologeticsandevidence.blogspot.com/</w:t>
      </w:r>
    </w:p>
    <w:p w:rsidR="006A151F" w:rsidRPr="00D871AE" w:rsidRDefault="006A151F" w:rsidP="006A151F">
      <w:pPr>
        <w:jc w:val="center"/>
        <w:rPr>
          <w:u w:val="single"/>
        </w:rPr>
      </w:pPr>
    </w:p>
    <w:p w:rsidR="006A151F" w:rsidRDefault="006524EC" w:rsidP="002F0FB0">
      <w:pPr>
        <w:jc w:val="center"/>
        <w:rPr>
          <w:u w:val="single"/>
        </w:rPr>
      </w:pPr>
      <w:r>
        <w:rPr>
          <w:u w:val="single"/>
        </w:rPr>
        <w:t>www.facebook.com/ApologeticsAndEvidence/</w:t>
      </w:r>
    </w:p>
    <w:p w:rsidR="005A299A" w:rsidRDefault="005A299A" w:rsidP="005A299A">
      <w:pPr>
        <w:ind w:right="-30"/>
        <w:rPr>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00"/>
      </w:tblGrid>
      <w:tr w:rsidR="005A299A" w:rsidTr="005A299A">
        <w:tc>
          <w:tcPr>
            <w:tcW w:w="1980" w:type="dxa"/>
          </w:tcPr>
          <w:p w:rsidR="005A299A" w:rsidRDefault="005A299A" w:rsidP="005A299A">
            <w:pPr>
              <w:ind w:right="-30"/>
              <w:jc w:val="center"/>
              <w:rPr>
                <w:sz w:val="16"/>
                <w:szCs w:val="16"/>
              </w:rPr>
            </w:pPr>
            <w:r>
              <w:rPr>
                <w:sz w:val="16"/>
                <w:szCs w:val="16"/>
              </w:rPr>
              <w:br/>
            </w:r>
            <w:r w:rsidRPr="0004677D">
              <w:rPr>
                <w:sz w:val="16"/>
                <w:szCs w:val="16"/>
              </w:rPr>
              <w:t>(Permission is granted to make copies of this pamphlet and to distribute them, provided this is done free of Charge and without altering the content.)</w:t>
            </w:r>
          </w:p>
        </w:tc>
        <w:tc>
          <w:tcPr>
            <w:tcW w:w="2300" w:type="dxa"/>
            <w:shd w:val="clear" w:color="auto" w:fill="auto"/>
          </w:tcPr>
          <w:p w:rsidR="005A299A" w:rsidRDefault="005A299A" w:rsidP="005A299A">
            <w:pPr>
              <w:ind w:right="-30"/>
              <w:jc w:val="center"/>
              <w:rPr>
                <w:sz w:val="16"/>
                <w:szCs w:val="16"/>
              </w:rPr>
            </w:pPr>
            <w:r>
              <w:rPr>
                <w:noProof/>
                <w:sz w:val="16"/>
                <w:szCs w:val="16"/>
              </w:rPr>
              <w:drawing>
                <wp:inline distT="0" distB="0" distL="0" distR="0" wp14:anchorId="14B618E4" wp14:editId="28E5934F">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802" cy="876802"/>
                          </a:xfrm>
                          <a:prstGeom prst="rect">
                            <a:avLst/>
                          </a:prstGeom>
                        </pic:spPr>
                      </pic:pic>
                    </a:graphicData>
                  </a:graphic>
                </wp:inline>
              </w:drawing>
            </w:r>
          </w:p>
        </w:tc>
      </w:tr>
    </w:tbl>
    <w:p w:rsidR="00830CEA" w:rsidRPr="00CB774C" w:rsidRDefault="00830CEA" w:rsidP="00CB774C">
      <w:pPr>
        <w:rPr>
          <w:b/>
          <w:sz w:val="40"/>
          <w:szCs w:val="40"/>
        </w:rPr>
      </w:pPr>
    </w:p>
    <w:p w:rsidR="006A151F" w:rsidRPr="00CB774C" w:rsidRDefault="006A151F" w:rsidP="00CB774C">
      <w:pPr>
        <w:jc w:val="center"/>
        <w:rPr>
          <w:b/>
          <w:sz w:val="72"/>
          <w:szCs w:val="72"/>
        </w:rPr>
      </w:pPr>
      <w:r w:rsidRPr="001319A1">
        <w:rPr>
          <w:b/>
          <w:sz w:val="72"/>
          <w:szCs w:val="72"/>
        </w:rPr>
        <w:t xml:space="preserve">Defending Christianity </w:t>
      </w:r>
      <w:proofErr w:type="gramStart"/>
      <w:r>
        <w:rPr>
          <w:b/>
          <w:sz w:val="72"/>
          <w:szCs w:val="72"/>
        </w:rPr>
        <w:t>A</w:t>
      </w:r>
      <w:r w:rsidRPr="001319A1">
        <w:rPr>
          <w:b/>
          <w:sz w:val="72"/>
          <w:szCs w:val="72"/>
        </w:rPr>
        <w:t>gainst</w:t>
      </w:r>
      <w:proofErr w:type="gramEnd"/>
      <w:r w:rsidRPr="001319A1">
        <w:rPr>
          <w:b/>
          <w:sz w:val="72"/>
          <w:szCs w:val="72"/>
        </w:rPr>
        <w:t xml:space="preserve"> </w:t>
      </w:r>
      <w:r>
        <w:rPr>
          <w:b/>
          <w:sz w:val="72"/>
          <w:szCs w:val="72"/>
        </w:rPr>
        <w:t>Mormons</w:t>
      </w:r>
    </w:p>
    <w:p w:rsidR="006A151F" w:rsidRDefault="006A151F" w:rsidP="006A151F">
      <w:pPr>
        <w:jc w:val="center"/>
      </w:pPr>
    </w:p>
    <w:p w:rsidR="00DE772C" w:rsidRDefault="00CB774C" w:rsidP="00CB774C">
      <w:pPr>
        <w:jc w:val="center"/>
      </w:pPr>
      <w:r>
        <w:rPr>
          <w:noProof/>
        </w:rPr>
        <w:drawing>
          <wp:inline distT="0" distB="0" distL="0" distR="0">
            <wp:extent cx="1741212" cy="309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logetics and Eviden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9680" cy="3128459"/>
                    </a:xfrm>
                    <a:prstGeom prst="rect">
                      <a:avLst/>
                    </a:prstGeom>
                  </pic:spPr>
                </pic:pic>
              </a:graphicData>
            </a:graphic>
          </wp:inline>
        </w:drawing>
      </w:r>
    </w:p>
    <w:p w:rsidR="00DE772C" w:rsidRDefault="00DE772C" w:rsidP="006A151F">
      <w:pPr>
        <w:jc w:val="center"/>
      </w:pPr>
    </w:p>
    <w:p w:rsidR="00DE772C" w:rsidRDefault="00DE772C" w:rsidP="006A151F">
      <w:pPr>
        <w:jc w:val="center"/>
      </w:pPr>
    </w:p>
    <w:p w:rsidR="006A151F" w:rsidRPr="00834E04" w:rsidRDefault="006A151F" w:rsidP="006A151F">
      <w:pPr>
        <w:jc w:val="center"/>
        <w:rPr>
          <w:i/>
        </w:rPr>
      </w:pPr>
      <w:r w:rsidRPr="00834E04">
        <w:rPr>
          <w:i/>
        </w:rPr>
        <w:t>“</w:t>
      </w:r>
      <w:r w:rsidRPr="00765F1C">
        <w:rPr>
          <w:b/>
          <w:i/>
        </w:rPr>
        <w:t>Contend</w:t>
      </w:r>
      <w:r>
        <w:t xml:space="preserve"> </w:t>
      </w:r>
      <w:r w:rsidRPr="00834E04">
        <w:rPr>
          <w:i/>
        </w:rPr>
        <w:t xml:space="preserve">for the faith that was once </w:t>
      </w:r>
    </w:p>
    <w:p w:rsidR="006A151F" w:rsidRDefault="006A151F" w:rsidP="006A151F">
      <w:pPr>
        <w:jc w:val="center"/>
      </w:pPr>
      <w:proofErr w:type="gramStart"/>
      <w:r w:rsidRPr="00834E04">
        <w:rPr>
          <w:i/>
        </w:rPr>
        <w:t>for</w:t>
      </w:r>
      <w:proofErr w:type="gramEnd"/>
      <w:r w:rsidRPr="00834E04">
        <w:rPr>
          <w:i/>
        </w:rPr>
        <w:t xml:space="preserve"> all delivered to the saints.”</w:t>
      </w:r>
      <w:r>
        <w:t xml:space="preserve"> </w:t>
      </w:r>
    </w:p>
    <w:p w:rsidR="00F33894" w:rsidRPr="00CB774C" w:rsidRDefault="006A151F" w:rsidP="00CB774C">
      <w:pPr>
        <w:jc w:val="center"/>
      </w:pPr>
      <w:r>
        <w:t>~Jude 3</w:t>
      </w:r>
    </w:p>
    <w:sectPr w:rsidR="00F33894" w:rsidRPr="00CB774C" w:rsidSect="009A092F">
      <w:pgSz w:w="15840" w:h="12240" w:orient="landscape"/>
      <w:pgMar w:top="720" w:right="720" w:bottom="900" w:left="81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1F"/>
    <w:rsid w:val="0002355F"/>
    <w:rsid w:val="00030FA3"/>
    <w:rsid w:val="00037DC9"/>
    <w:rsid w:val="000622FB"/>
    <w:rsid w:val="000673B3"/>
    <w:rsid w:val="000713C0"/>
    <w:rsid w:val="00073064"/>
    <w:rsid w:val="00085571"/>
    <w:rsid w:val="00093137"/>
    <w:rsid w:val="000A6866"/>
    <w:rsid w:val="000C105B"/>
    <w:rsid w:val="000D70A2"/>
    <w:rsid w:val="00103A90"/>
    <w:rsid w:val="001070DE"/>
    <w:rsid w:val="00111052"/>
    <w:rsid w:val="001152B1"/>
    <w:rsid w:val="00116907"/>
    <w:rsid w:val="001440DC"/>
    <w:rsid w:val="00156FC5"/>
    <w:rsid w:val="00162B5C"/>
    <w:rsid w:val="0018063B"/>
    <w:rsid w:val="001A13BA"/>
    <w:rsid w:val="001C1704"/>
    <w:rsid w:val="001F1AE7"/>
    <w:rsid w:val="001F46DF"/>
    <w:rsid w:val="00202C74"/>
    <w:rsid w:val="0024733B"/>
    <w:rsid w:val="002A0578"/>
    <w:rsid w:val="002D1FA9"/>
    <w:rsid w:val="002D4DD0"/>
    <w:rsid w:val="002F0FB0"/>
    <w:rsid w:val="002F68D7"/>
    <w:rsid w:val="00313E60"/>
    <w:rsid w:val="00322930"/>
    <w:rsid w:val="003457FA"/>
    <w:rsid w:val="003D7F82"/>
    <w:rsid w:val="003E57FC"/>
    <w:rsid w:val="003F06AA"/>
    <w:rsid w:val="003F2E32"/>
    <w:rsid w:val="003F4C5B"/>
    <w:rsid w:val="004004B6"/>
    <w:rsid w:val="004056F4"/>
    <w:rsid w:val="004107BF"/>
    <w:rsid w:val="004309E6"/>
    <w:rsid w:val="00440BBC"/>
    <w:rsid w:val="00450D0B"/>
    <w:rsid w:val="00463DFB"/>
    <w:rsid w:val="00465D6B"/>
    <w:rsid w:val="00474488"/>
    <w:rsid w:val="00486EE7"/>
    <w:rsid w:val="004873F2"/>
    <w:rsid w:val="004C0A48"/>
    <w:rsid w:val="004C7DC8"/>
    <w:rsid w:val="005113E9"/>
    <w:rsid w:val="0053007B"/>
    <w:rsid w:val="00531791"/>
    <w:rsid w:val="00553AC1"/>
    <w:rsid w:val="005806E7"/>
    <w:rsid w:val="005A299A"/>
    <w:rsid w:val="005C2ADC"/>
    <w:rsid w:val="005C39F8"/>
    <w:rsid w:val="005C53C7"/>
    <w:rsid w:val="005C6B8D"/>
    <w:rsid w:val="005F0336"/>
    <w:rsid w:val="006002C5"/>
    <w:rsid w:val="00607053"/>
    <w:rsid w:val="00607399"/>
    <w:rsid w:val="0065096D"/>
    <w:rsid w:val="006524EC"/>
    <w:rsid w:val="006814BB"/>
    <w:rsid w:val="006A151F"/>
    <w:rsid w:val="006B7D2B"/>
    <w:rsid w:val="006E1ACC"/>
    <w:rsid w:val="006E7AB3"/>
    <w:rsid w:val="007260DB"/>
    <w:rsid w:val="00737D4E"/>
    <w:rsid w:val="007425E2"/>
    <w:rsid w:val="00751697"/>
    <w:rsid w:val="007622D6"/>
    <w:rsid w:val="00780D33"/>
    <w:rsid w:val="007A7CD8"/>
    <w:rsid w:val="007C7790"/>
    <w:rsid w:val="007D0E3C"/>
    <w:rsid w:val="0081022C"/>
    <w:rsid w:val="008136EB"/>
    <w:rsid w:val="00821539"/>
    <w:rsid w:val="0082735C"/>
    <w:rsid w:val="00830CEA"/>
    <w:rsid w:val="008338FF"/>
    <w:rsid w:val="00852DC0"/>
    <w:rsid w:val="0086706B"/>
    <w:rsid w:val="0088679A"/>
    <w:rsid w:val="008A56BE"/>
    <w:rsid w:val="008F69BE"/>
    <w:rsid w:val="0090326E"/>
    <w:rsid w:val="00933ED7"/>
    <w:rsid w:val="0095040B"/>
    <w:rsid w:val="0096164B"/>
    <w:rsid w:val="00964601"/>
    <w:rsid w:val="009A4FF6"/>
    <w:rsid w:val="009C6130"/>
    <w:rsid w:val="009E658C"/>
    <w:rsid w:val="00A21105"/>
    <w:rsid w:val="00A85563"/>
    <w:rsid w:val="00AA1F76"/>
    <w:rsid w:val="00AA70CF"/>
    <w:rsid w:val="00AC0ED3"/>
    <w:rsid w:val="00AC1453"/>
    <w:rsid w:val="00AD0F31"/>
    <w:rsid w:val="00AE1D1E"/>
    <w:rsid w:val="00B26ACD"/>
    <w:rsid w:val="00B44617"/>
    <w:rsid w:val="00B5492D"/>
    <w:rsid w:val="00B733FC"/>
    <w:rsid w:val="00BC6506"/>
    <w:rsid w:val="00BE0AE3"/>
    <w:rsid w:val="00BF0594"/>
    <w:rsid w:val="00C1010B"/>
    <w:rsid w:val="00C2550C"/>
    <w:rsid w:val="00C5520F"/>
    <w:rsid w:val="00C71DA8"/>
    <w:rsid w:val="00C72F4A"/>
    <w:rsid w:val="00C77E7C"/>
    <w:rsid w:val="00CB774C"/>
    <w:rsid w:val="00CC13A8"/>
    <w:rsid w:val="00CE7F8F"/>
    <w:rsid w:val="00CF3A37"/>
    <w:rsid w:val="00CF4744"/>
    <w:rsid w:val="00D02CCF"/>
    <w:rsid w:val="00D1446C"/>
    <w:rsid w:val="00D50A97"/>
    <w:rsid w:val="00D54853"/>
    <w:rsid w:val="00D72C51"/>
    <w:rsid w:val="00D770BB"/>
    <w:rsid w:val="00D83253"/>
    <w:rsid w:val="00DB394A"/>
    <w:rsid w:val="00DC1458"/>
    <w:rsid w:val="00DC1750"/>
    <w:rsid w:val="00DD3C39"/>
    <w:rsid w:val="00DE772C"/>
    <w:rsid w:val="00DF549C"/>
    <w:rsid w:val="00E02C23"/>
    <w:rsid w:val="00E31332"/>
    <w:rsid w:val="00E42BF3"/>
    <w:rsid w:val="00E47AB9"/>
    <w:rsid w:val="00E72773"/>
    <w:rsid w:val="00E83D1C"/>
    <w:rsid w:val="00E84FC3"/>
    <w:rsid w:val="00EC40E2"/>
    <w:rsid w:val="00EE12F5"/>
    <w:rsid w:val="00EE5802"/>
    <w:rsid w:val="00F0708B"/>
    <w:rsid w:val="00F33894"/>
    <w:rsid w:val="00F346E2"/>
    <w:rsid w:val="00F46375"/>
    <w:rsid w:val="00F6747A"/>
    <w:rsid w:val="00F70E7E"/>
    <w:rsid w:val="00F8572B"/>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3BF2-A953-42E8-947F-2A2F030E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7E"/>
    <w:rPr>
      <w:rFonts w:ascii="Segoe UI" w:hAnsi="Segoe UI" w:cs="Segoe UI"/>
      <w:sz w:val="18"/>
      <w:szCs w:val="18"/>
    </w:rPr>
  </w:style>
  <w:style w:type="character" w:styleId="Hyperlink">
    <w:name w:val="Hyperlink"/>
    <w:basedOn w:val="DefaultParagraphFont"/>
    <w:uiPriority w:val="99"/>
    <w:unhideWhenUsed/>
    <w:rsid w:val="00652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60F8151-9101-4634-913E-9B060ADB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217</cp:revision>
  <cp:lastPrinted>2020-07-07T19:11:00Z</cp:lastPrinted>
  <dcterms:created xsi:type="dcterms:W3CDTF">2019-05-28T16:39:00Z</dcterms:created>
  <dcterms:modified xsi:type="dcterms:W3CDTF">2021-05-18T21:12:00Z</dcterms:modified>
</cp:coreProperties>
</file>